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EE" w:rsidRDefault="00F7249C" w:rsidP="00F7249C">
      <w:pPr>
        <w:pStyle w:val="Heading1"/>
        <w:jc w:val="center"/>
        <w:rPr>
          <w:u w:val="single"/>
        </w:rPr>
      </w:pPr>
      <w:bookmarkStart w:id="0" w:name="_GoBack"/>
      <w:bookmarkEnd w:id="0"/>
      <w:r>
        <w:rPr>
          <w:u w:val="single"/>
        </w:rPr>
        <w:t>DEVELOPMENT ENTITY AND TEAM</w:t>
      </w:r>
    </w:p>
    <w:p w:rsidR="00F7249C" w:rsidRDefault="00F7249C" w:rsidP="00F7249C">
      <w:pPr>
        <w:pStyle w:val="NoSpacing"/>
      </w:pPr>
    </w:p>
    <w:p w:rsidR="00F7249C" w:rsidRDefault="00F7249C" w:rsidP="00F7249C">
      <w:pPr>
        <w:pStyle w:val="NoSpacing"/>
      </w:pPr>
    </w:p>
    <w:p w:rsidR="00F7249C" w:rsidRDefault="00F7249C" w:rsidP="00F7249C">
      <w:pPr>
        <w:pStyle w:val="NoSpacing"/>
      </w:pPr>
      <w:r>
        <w:t>Supreme Development, Inc. is a Massachusetts corporation established in 2004.  Supreme Development is a construction development firm.  Ownership is shared equally by Antonio Petruzziello and Giorgio Petruzziello as the only stockholders, directors, and officers.</w:t>
      </w:r>
    </w:p>
    <w:p w:rsidR="00F7249C" w:rsidRDefault="00F7249C" w:rsidP="00F7249C">
      <w:pPr>
        <w:pStyle w:val="NoSpacing"/>
      </w:pPr>
    </w:p>
    <w:p w:rsidR="00F7249C" w:rsidRDefault="00F7249C" w:rsidP="00F7249C">
      <w:pPr>
        <w:pStyle w:val="NoSpacing"/>
      </w:pPr>
      <w:r>
        <w:t>Closely associated with Supreme Development is Petruzziello Properties, LLC  a Massachusetts Limited Liability company established in 2009.  Petruzziello Properties develops, owns, operates, and manages commercial, residential, and mixed-use properties.  Antonio Petruzziello and Giorgio Petruzziello are the only Members and Managers of Petruzziello Properties.</w:t>
      </w:r>
    </w:p>
    <w:p w:rsidR="00F7249C" w:rsidRDefault="00F7249C" w:rsidP="00F7249C">
      <w:pPr>
        <w:pStyle w:val="NoSpacing"/>
      </w:pPr>
    </w:p>
    <w:p w:rsidR="00F7249C" w:rsidRDefault="00F7249C" w:rsidP="00F7249C">
      <w:pPr>
        <w:pStyle w:val="NoSpacing"/>
      </w:pPr>
      <w:r>
        <w:t>Petruzziello Properties currently owns, operates, and manages over 120,000 square feet of commercial and retail space and 190 residential apartment units.  Many of these properties were constructed and/or substantially renovated and/or remodeled by Supreme Development, Inc.  A list of these properties is provided with this application.</w:t>
      </w:r>
    </w:p>
    <w:p w:rsidR="00F7249C" w:rsidRDefault="00F7249C" w:rsidP="00F7249C">
      <w:pPr>
        <w:pStyle w:val="NoSpacing"/>
      </w:pPr>
    </w:p>
    <w:p w:rsidR="00F7249C" w:rsidRDefault="00F7249C" w:rsidP="00F7249C">
      <w:pPr>
        <w:pStyle w:val="NoSpacing"/>
      </w:pPr>
      <w:r>
        <w:t>The Development Team also includes the following:</w:t>
      </w:r>
    </w:p>
    <w:p w:rsidR="00F7249C" w:rsidRDefault="00F7249C" w:rsidP="00F7249C">
      <w:pPr>
        <w:pStyle w:val="NoSpacing"/>
      </w:pPr>
    </w:p>
    <w:p w:rsidR="00F7249C" w:rsidRDefault="00F7249C" w:rsidP="00F7249C">
      <w:pPr>
        <w:pStyle w:val="NoSpacing"/>
      </w:pPr>
    </w:p>
    <w:p w:rsidR="00F7249C" w:rsidRDefault="00F7249C" w:rsidP="00F7249C">
      <w:pPr>
        <w:pStyle w:val="NoSpacing"/>
      </w:pPr>
      <w:r>
        <w:rPr>
          <w:b/>
        </w:rPr>
        <w:t xml:space="preserve">Architect:  </w:t>
      </w:r>
      <w:r w:rsidRPr="0099772D">
        <w:rPr>
          <w:i/>
        </w:rPr>
        <w:t>Michael McKay, McKay Architects.</w:t>
      </w:r>
      <w:r>
        <w:t xml:space="preserve">  McKay Architects was founded in 2001 and is a full-service Architectural and Interior Design firm.  Michael McKay, </w:t>
      </w:r>
      <w:r w:rsidR="004673A1">
        <w:t>founding principal, is a Registered Architect in the Commonwealth of Massachusetts and has over 35 years of varied experience with concentration in residential and hospitality design development.</w:t>
      </w:r>
    </w:p>
    <w:p w:rsidR="004673A1" w:rsidRDefault="004673A1" w:rsidP="00F7249C">
      <w:pPr>
        <w:pStyle w:val="NoSpacing"/>
      </w:pPr>
    </w:p>
    <w:p w:rsidR="004673A1" w:rsidRDefault="004673A1" w:rsidP="00F7249C">
      <w:pPr>
        <w:pStyle w:val="NoSpacing"/>
      </w:pPr>
      <w:r w:rsidRPr="004673A1">
        <w:rPr>
          <w:b/>
        </w:rPr>
        <w:t>Engineer:</w:t>
      </w:r>
      <w:r>
        <w:rPr>
          <w:b/>
        </w:rPr>
        <w:t xml:space="preserve">  </w:t>
      </w:r>
      <w:r w:rsidR="00DA45F5" w:rsidRPr="0099772D">
        <w:rPr>
          <w:i/>
        </w:rPr>
        <w:t>Michael J. Carter, GCG Associates, Inc.</w:t>
      </w:r>
      <w:r w:rsidR="00DA45F5">
        <w:t xml:space="preserve">  GCG Associates, Inc. is a multi-disciplined civil engineering firm based in Wilmington, Massachusetts.  GCG Associates, Inc. was established in 1996 as an independent engineering firm to provide planning, design, and construction services for civil, structural, sanitary, and environmental engineering projects for public and private clients.  Michael J. Carter is one of the founding principals of the company and is currently its President.  Mr. Carter’s project experience includes thirty plus years of municipal experience in the design of many infrastructure type projects, wastewater treatment facilities, roadway projects and various private residential and commercial projects.  Mr. Carter holds a BS in Civil Engineering from Merrimack College and is a Registered Professional Engineer in Massachusetts, New Hampshire, and Vermont, and a Registered Professional Land Surveyor and Licensed Soil Evaluator in Massachusetts and is active in all aspects of engineering and land</w:t>
      </w:r>
      <w:r w:rsidR="0099772D">
        <w:t xml:space="preserve"> </w:t>
      </w:r>
      <w:r w:rsidR="00DA45F5">
        <w:t xml:space="preserve">surveying </w:t>
      </w:r>
      <w:r w:rsidR="0099772D">
        <w:t>at GCG.</w:t>
      </w:r>
    </w:p>
    <w:p w:rsidR="0099772D" w:rsidRDefault="0099772D" w:rsidP="00F7249C">
      <w:pPr>
        <w:pStyle w:val="NoSpacing"/>
      </w:pPr>
    </w:p>
    <w:p w:rsidR="0099772D" w:rsidRDefault="0099772D" w:rsidP="00F7249C">
      <w:pPr>
        <w:pStyle w:val="NoSpacing"/>
      </w:pPr>
      <w:r w:rsidRPr="0099772D">
        <w:rPr>
          <w:b/>
        </w:rPr>
        <w:t>Traffic Engineer:</w:t>
      </w:r>
      <w:r>
        <w:rPr>
          <w:b/>
        </w:rPr>
        <w:t xml:space="preserve">  </w:t>
      </w:r>
      <w:r w:rsidRPr="0099772D">
        <w:rPr>
          <w:i/>
        </w:rPr>
        <w:t xml:space="preserve">Kenneth </w:t>
      </w:r>
      <w:r>
        <w:rPr>
          <w:i/>
        </w:rPr>
        <w:t xml:space="preserve">P. </w:t>
      </w:r>
      <w:r w:rsidRPr="0099772D">
        <w:rPr>
          <w:i/>
        </w:rPr>
        <w:t>Cram, Bayside Engineering, Inc.</w:t>
      </w:r>
      <w:r>
        <w:t xml:space="preserve">  Bayside Engineering is an engineering design firm in business since 1967.  Mr. Cram is the Director Traffic Engineer and has expertise in traffic engineering, transportation planning, and transportation management systems.  Mr. Cram is licensed as a Professional Traffic Engineer in the Commonwealth of Massachusetts and is affiliated with the American Society of Civil Engineers, Boston Society of Civil Engineers, and serves as Vice President of the Massachusetts Chapter of the Institute of Traffic Engineers.</w:t>
      </w:r>
    </w:p>
    <w:p w:rsidR="00CA31AB" w:rsidRDefault="00CA31AB" w:rsidP="00F7249C">
      <w:pPr>
        <w:pStyle w:val="NoSpacing"/>
      </w:pPr>
    </w:p>
    <w:p w:rsidR="00CA31AB" w:rsidRDefault="00CA31AB" w:rsidP="00F7249C">
      <w:pPr>
        <w:pStyle w:val="NoSpacing"/>
      </w:pPr>
      <w:r w:rsidRPr="00CA31AB">
        <w:rPr>
          <w:b/>
        </w:rPr>
        <w:t>Contractor:</w:t>
      </w:r>
      <w:r>
        <w:rPr>
          <w:b/>
        </w:rPr>
        <w:tab/>
      </w:r>
      <w:r w:rsidRPr="00CA31AB">
        <w:rPr>
          <w:i/>
        </w:rPr>
        <w:t>Supreme Development, Inc</w:t>
      </w:r>
      <w:r>
        <w:t>.</w:t>
      </w:r>
    </w:p>
    <w:p w:rsidR="00CA31AB" w:rsidRDefault="00CA31AB" w:rsidP="00F7249C">
      <w:pPr>
        <w:pStyle w:val="NoSpacing"/>
      </w:pPr>
    </w:p>
    <w:p w:rsidR="00CA31AB" w:rsidRDefault="00CA31AB" w:rsidP="00F7249C">
      <w:pPr>
        <w:pStyle w:val="NoSpacing"/>
      </w:pPr>
      <w:r w:rsidRPr="00CA31AB">
        <w:rPr>
          <w:b/>
        </w:rPr>
        <w:lastRenderedPageBreak/>
        <w:t xml:space="preserve">Landscape Architect: </w:t>
      </w:r>
      <w:r w:rsidR="00224A48">
        <w:t xml:space="preserve">  </w:t>
      </w:r>
      <w:r w:rsidR="00224A48" w:rsidRPr="00224A48">
        <w:rPr>
          <w:i/>
        </w:rPr>
        <w:t xml:space="preserve">Kimberly Turner, KT </w:t>
      </w:r>
      <w:r w:rsidR="00224A48">
        <w:rPr>
          <w:i/>
        </w:rPr>
        <w:t xml:space="preserve">Turner </w:t>
      </w:r>
      <w:r w:rsidR="00224A48" w:rsidRPr="00224A48">
        <w:rPr>
          <w:i/>
        </w:rPr>
        <w:t>Design.</w:t>
      </w:r>
      <w:r w:rsidRPr="00CA31AB">
        <w:t xml:space="preserve"> </w:t>
      </w:r>
      <w:r w:rsidR="00224A48">
        <w:t xml:space="preserve">  KDT Turner Design is a Boston-based landscape architectural firm specializing in mid- to high-end residential projects.  With over 15 years in this profession, Ms. Turner brings extensive experience and talent to her projects.  She has a background in both horticulture and landscape architecture, is the author of </w:t>
      </w:r>
      <w:r w:rsidR="00224A48" w:rsidRPr="00224A48">
        <w:rPr>
          <w:i/>
          <w:u w:val="single"/>
        </w:rPr>
        <w:t>Botany for Designers</w:t>
      </w:r>
      <w:r w:rsidR="00224A48">
        <w:rPr>
          <w:i/>
          <w:u w:val="single"/>
        </w:rPr>
        <w:t xml:space="preserve"> </w:t>
      </w:r>
      <w:r w:rsidR="00224A48">
        <w:t>and received an ASLA honor award for her graduate work.  Specializing in both residential landscapes and urban open space, Ms. Turner believes strongly in the power of collaboration during the design process and creates environments that are serene, functional, environmentally sound and marry the architecture to the landscape.</w:t>
      </w:r>
    </w:p>
    <w:p w:rsidR="00224A48" w:rsidRDefault="00224A48" w:rsidP="00F7249C">
      <w:pPr>
        <w:pStyle w:val="NoSpacing"/>
      </w:pPr>
    </w:p>
    <w:p w:rsidR="00224A48" w:rsidRDefault="00224A48" w:rsidP="00F7249C">
      <w:pPr>
        <w:pStyle w:val="NoSpacing"/>
        <w:rPr>
          <w:i/>
        </w:rPr>
      </w:pPr>
      <w:r w:rsidRPr="00224A48">
        <w:rPr>
          <w:b/>
        </w:rPr>
        <w:t>Lender:</w:t>
      </w:r>
      <w:r>
        <w:rPr>
          <w:b/>
        </w:rPr>
        <w:t xml:space="preserve">  </w:t>
      </w:r>
      <w:r>
        <w:rPr>
          <w:i/>
        </w:rPr>
        <w:t>Dedham Institution for Savings.</w:t>
      </w:r>
    </w:p>
    <w:p w:rsidR="00224A48" w:rsidRDefault="00224A48" w:rsidP="00F7249C">
      <w:pPr>
        <w:pStyle w:val="NoSpacing"/>
        <w:rPr>
          <w:i/>
        </w:rPr>
      </w:pPr>
    </w:p>
    <w:p w:rsidR="00224A48" w:rsidRDefault="00224A48" w:rsidP="00F7249C">
      <w:pPr>
        <w:pStyle w:val="NoSpacing"/>
      </w:pPr>
      <w:r>
        <w:rPr>
          <w:b/>
        </w:rPr>
        <w:t xml:space="preserve">Legal:  </w:t>
      </w:r>
      <w:r>
        <w:rPr>
          <w:i/>
        </w:rPr>
        <w:t xml:space="preserve">Peter A. Zahka, II, Law Offices of Peter A. Zahka, II, P.C.  </w:t>
      </w:r>
      <w:r>
        <w:t>Attorney Zahka has been in private practice since 1982.  The firm’s primary area of practice is land use, zoning, and municipal licensing and permitting.  Attorney Zahka is a former member of the Dedham Planning Board and Zoning Board of Appeals.  He has successfully permitted both small and large scale residential, commercial, and mixed-use developments, including Legacy Place and New Bridge on the Charles.</w:t>
      </w:r>
    </w:p>
    <w:p w:rsidR="00977541" w:rsidRDefault="00977541" w:rsidP="00F7249C">
      <w:pPr>
        <w:pStyle w:val="NoSpacing"/>
      </w:pPr>
    </w:p>
    <w:p w:rsidR="00977541" w:rsidRDefault="00977541" w:rsidP="00F7249C">
      <w:pPr>
        <w:pStyle w:val="NoSpacing"/>
      </w:pPr>
    </w:p>
    <w:p w:rsidR="007E2BA6" w:rsidRPr="007E2BA6" w:rsidRDefault="00941C25" w:rsidP="007E2BA6">
      <w:pPr>
        <w:pStyle w:val="NormalWeb"/>
        <w:shd w:val="clear" w:color="auto" w:fill="FFFFFF"/>
        <w:spacing w:before="0" w:beforeAutospacing="0" w:after="360" w:afterAutospacing="0"/>
        <w:rPr>
          <w:rFonts w:asciiTheme="minorHAnsi" w:hAnsiTheme="minorHAnsi" w:cstheme="minorHAnsi"/>
          <w:color w:val="000000"/>
          <w:sz w:val="22"/>
          <w:szCs w:val="22"/>
        </w:rPr>
      </w:pPr>
      <w:r>
        <w:rPr>
          <w:rFonts w:asciiTheme="minorHAnsi" w:hAnsiTheme="minorHAnsi" w:cstheme="minorHAnsi"/>
          <w:b/>
          <w:color w:val="000000"/>
          <w:sz w:val="22"/>
          <w:szCs w:val="22"/>
        </w:rPr>
        <w:t xml:space="preserve">Fair Housing </w:t>
      </w:r>
      <w:r w:rsidR="007E2BA6" w:rsidRPr="007E2BA6">
        <w:rPr>
          <w:rFonts w:asciiTheme="minorHAnsi" w:hAnsiTheme="minorHAnsi" w:cstheme="minorHAnsi"/>
          <w:b/>
          <w:color w:val="000000"/>
          <w:sz w:val="22"/>
          <w:szCs w:val="22"/>
        </w:rPr>
        <w:t>Expert</w:t>
      </w:r>
      <w:r w:rsidR="007E2BA6">
        <w:rPr>
          <w:rFonts w:asciiTheme="minorHAnsi" w:hAnsiTheme="minorHAnsi" w:cstheme="minorHAnsi"/>
          <w:color w:val="000000"/>
          <w:sz w:val="22"/>
          <w:szCs w:val="22"/>
        </w:rPr>
        <w:t xml:space="preserve">:  </w:t>
      </w:r>
      <w:r w:rsidR="007E2BA6">
        <w:rPr>
          <w:rFonts w:asciiTheme="minorHAnsi" w:hAnsiTheme="minorHAnsi" w:cstheme="minorHAnsi"/>
          <w:i/>
          <w:color w:val="000000"/>
          <w:sz w:val="22"/>
          <w:szCs w:val="22"/>
        </w:rPr>
        <w:t xml:space="preserve">Maloney Properties, Inc.   </w:t>
      </w:r>
      <w:r w:rsidR="007E2BA6">
        <w:rPr>
          <w:rFonts w:asciiTheme="minorHAnsi" w:hAnsiTheme="minorHAnsi" w:cstheme="minorHAnsi"/>
          <w:color w:val="000000"/>
          <w:sz w:val="22"/>
          <w:szCs w:val="22"/>
        </w:rPr>
        <w:t xml:space="preserve">Petruzziello Properties, LLC has contracted </w:t>
      </w:r>
      <w:r w:rsidR="007E2BA6" w:rsidRPr="007E2BA6">
        <w:rPr>
          <w:rFonts w:asciiTheme="minorHAnsi" w:hAnsiTheme="minorHAnsi" w:cstheme="minorHAnsi"/>
          <w:color w:val="000000"/>
          <w:sz w:val="22"/>
          <w:szCs w:val="22"/>
        </w:rPr>
        <w:t xml:space="preserve"> </w:t>
      </w:r>
      <w:r w:rsidR="007E2BA6">
        <w:rPr>
          <w:rFonts w:asciiTheme="minorHAnsi" w:hAnsiTheme="minorHAnsi" w:cstheme="minorHAnsi"/>
          <w:color w:val="000000"/>
          <w:sz w:val="22"/>
          <w:szCs w:val="22"/>
        </w:rPr>
        <w:t xml:space="preserve"> with </w:t>
      </w:r>
      <w:r w:rsidR="007E2BA6" w:rsidRPr="007E2BA6">
        <w:rPr>
          <w:rFonts w:asciiTheme="minorHAnsi" w:hAnsiTheme="minorHAnsi" w:cstheme="minorHAnsi"/>
          <w:color w:val="000000"/>
          <w:sz w:val="22"/>
          <w:szCs w:val="22"/>
        </w:rPr>
        <w:t>Maloney Properties, Inc</w:t>
      </w:r>
      <w:r w:rsidR="007E2BA6">
        <w:rPr>
          <w:rFonts w:asciiTheme="minorHAnsi" w:hAnsiTheme="minorHAnsi" w:cstheme="minorHAnsi"/>
          <w:color w:val="000000"/>
          <w:sz w:val="22"/>
          <w:szCs w:val="22"/>
        </w:rPr>
        <w:t xml:space="preserve">.  </w:t>
      </w:r>
      <w:proofErr w:type="gramStart"/>
      <w:r w:rsidR="007E2BA6">
        <w:rPr>
          <w:rFonts w:asciiTheme="minorHAnsi" w:hAnsiTheme="minorHAnsi" w:cstheme="minorHAnsi"/>
          <w:color w:val="000000"/>
          <w:sz w:val="22"/>
          <w:szCs w:val="22"/>
        </w:rPr>
        <w:t>to</w:t>
      </w:r>
      <w:proofErr w:type="gramEnd"/>
      <w:r w:rsidR="007E2BA6">
        <w:rPr>
          <w:rFonts w:asciiTheme="minorHAnsi" w:hAnsiTheme="minorHAnsi" w:cstheme="minorHAnsi"/>
          <w:color w:val="000000"/>
          <w:sz w:val="22"/>
          <w:szCs w:val="22"/>
        </w:rPr>
        <w:t xml:space="preserve"> carry out Affirmative Fair Housing Marketing and Resident Selection Plans for designated affordable units in Dedham and Westwood and will provide those same services for the Needham project.  Maloney Properties, Inc. </w:t>
      </w:r>
      <w:r w:rsidR="000B1084">
        <w:rPr>
          <w:rFonts w:asciiTheme="minorHAnsi" w:hAnsiTheme="minorHAnsi" w:cstheme="minorHAnsi"/>
          <w:color w:val="000000"/>
          <w:sz w:val="22"/>
          <w:szCs w:val="22"/>
        </w:rPr>
        <w:t xml:space="preserve"> was established in 1981 and </w:t>
      </w:r>
      <w:r w:rsidR="00B61FDB">
        <w:rPr>
          <w:rFonts w:asciiTheme="minorHAnsi" w:hAnsiTheme="minorHAnsi" w:cstheme="minorHAnsi"/>
          <w:color w:val="000000"/>
          <w:sz w:val="22"/>
          <w:szCs w:val="22"/>
        </w:rPr>
        <w:t>]</w:t>
      </w:r>
      <w:r w:rsidR="007E2BA6">
        <w:rPr>
          <w:rFonts w:asciiTheme="minorHAnsi" w:hAnsiTheme="minorHAnsi" w:cstheme="minorHAnsi"/>
          <w:color w:val="000000"/>
          <w:sz w:val="22"/>
          <w:szCs w:val="22"/>
        </w:rPr>
        <w:t xml:space="preserve"> </w:t>
      </w:r>
      <w:r w:rsidR="007E2BA6" w:rsidRPr="007E2BA6">
        <w:rPr>
          <w:rFonts w:asciiTheme="minorHAnsi" w:hAnsiTheme="minorHAnsi" w:cstheme="minorHAnsi"/>
          <w:color w:val="000000"/>
          <w:sz w:val="22"/>
          <w:szCs w:val="22"/>
        </w:rPr>
        <w:t xml:space="preserve">has managed hundreds of successful lease-up programs, and </w:t>
      </w:r>
      <w:r w:rsidR="007E2BA6">
        <w:rPr>
          <w:rFonts w:asciiTheme="minorHAnsi" w:hAnsiTheme="minorHAnsi" w:cstheme="minorHAnsi"/>
          <w:color w:val="000000"/>
          <w:sz w:val="22"/>
          <w:szCs w:val="22"/>
        </w:rPr>
        <w:t>their</w:t>
      </w:r>
      <w:r w:rsidR="007E2BA6" w:rsidRPr="007E2BA6">
        <w:rPr>
          <w:rFonts w:asciiTheme="minorHAnsi" w:hAnsiTheme="minorHAnsi" w:cstheme="minorHAnsi"/>
          <w:color w:val="000000"/>
          <w:sz w:val="22"/>
          <w:szCs w:val="22"/>
        </w:rPr>
        <w:t xml:space="preserve"> skill set includes comprehensive affirmative fair housing marketing and tenant selection plans to optimize applicant pools and maximize occupancy rates for LIHTC properties.</w:t>
      </w:r>
    </w:p>
    <w:p w:rsidR="00224A48" w:rsidRDefault="00224A48" w:rsidP="00F7249C">
      <w:pPr>
        <w:pStyle w:val="NoSpacing"/>
      </w:pPr>
    </w:p>
    <w:p w:rsidR="00224A48" w:rsidRDefault="00224A48" w:rsidP="00F7249C">
      <w:pPr>
        <w:pStyle w:val="NoSpacing"/>
      </w:pPr>
    </w:p>
    <w:p w:rsidR="00224A48" w:rsidRDefault="00224A48" w:rsidP="00F7249C">
      <w:pPr>
        <w:pStyle w:val="NoSpacing"/>
      </w:pPr>
      <w:r>
        <w:t>It is anticipated that the Development Team will be expanded and augmented as the project proceeds through the permitting process.  Additionally, The Development Entity is committed to consulting and working with the various agencies and boards of the Town of Needha</w:t>
      </w:r>
      <w:r w:rsidR="00977541">
        <w:t>m, as the project requires.</w:t>
      </w:r>
    </w:p>
    <w:p w:rsidR="00977541" w:rsidRDefault="00977541" w:rsidP="00F7249C">
      <w:pPr>
        <w:pStyle w:val="NoSpacing"/>
      </w:pPr>
    </w:p>
    <w:p w:rsidR="00977541" w:rsidRDefault="00977541" w:rsidP="00F7249C">
      <w:pPr>
        <w:pStyle w:val="NoSpacing"/>
      </w:pPr>
    </w:p>
    <w:p w:rsidR="00977541" w:rsidRPr="00224A48" w:rsidRDefault="00977541" w:rsidP="00F7249C">
      <w:pPr>
        <w:pStyle w:val="NoSpacing"/>
      </w:pPr>
    </w:p>
    <w:p w:rsidR="00CA31AB" w:rsidRDefault="00CA31AB" w:rsidP="00F7249C">
      <w:pPr>
        <w:pStyle w:val="NoSpacing"/>
      </w:pPr>
    </w:p>
    <w:sectPr w:rsidR="00CA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9C"/>
    <w:rsid w:val="000B1084"/>
    <w:rsid w:val="00224A48"/>
    <w:rsid w:val="003A4803"/>
    <w:rsid w:val="003F6BEE"/>
    <w:rsid w:val="004673A1"/>
    <w:rsid w:val="00670E15"/>
    <w:rsid w:val="007E2BA6"/>
    <w:rsid w:val="00941C25"/>
    <w:rsid w:val="00977541"/>
    <w:rsid w:val="0099772D"/>
    <w:rsid w:val="00A32079"/>
    <w:rsid w:val="00B518DE"/>
    <w:rsid w:val="00B61FDB"/>
    <w:rsid w:val="00CA31AB"/>
    <w:rsid w:val="00DA45F5"/>
    <w:rsid w:val="00F7249C"/>
    <w:rsid w:val="00FC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4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49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7249C"/>
    <w:pPr>
      <w:spacing w:after="0" w:line="240" w:lineRule="auto"/>
    </w:pPr>
  </w:style>
  <w:style w:type="paragraph" w:styleId="NormalWeb">
    <w:name w:val="Normal (Web)"/>
    <w:basedOn w:val="Normal"/>
    <w:uiPriority w:val="99"/>
    <w:unhideWhenUsed/>
    <w:rsid w:val="007E2B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4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49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7249C"/>
    <w:pPr>
      <w:spacing w:after="0" w:line="240" w:lineRule="auto"/>
    </w:pPr>
  </w:style>
  <w:style w:type="paragraph" w:styleId="NormalWeb">
    <w:name w:val="Normal (Web)"/>
    <w:basedOn w:val="Normal"/>
    <w:uiPriority w:val="99"/>
    <w:unhideWhenUsed/>
    <w:rsid w:val="007E2B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A83C2-C1FE-4198-B072-76568889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Owner</cp:lastModifiedBy>
  <cp:revision>2</cp:revision>
  <cp:lastPrinted>2019-03-01T18:34:00Z</cp:lastPrinted>
  <dcterms:created xsi:type="dcterms:W3CDTF">2019-03-13T19:09:00Z</dcterms:created>
  <dcterms:modified xsi:type="dcterms:W3CDTF">2019-03-13T19:09:00Z</dcterms:modified>
</cp:coreProperties>
</file>