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2076D">
        <w:rPr>
          <w:sz w:val="28"/>
          <w:szCs w:val="28"/>
        </w:rPr>
        <w:t>April 5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084AF4" w:rsidRDefault="00D91055" w:rsidP="00C4717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EE298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</w:t>
      </w:r>
      <w:r w:rsidR="00824F6C">
        <w:rPr>
          <w:sz w:val="28"/>
          <w:szCs w:val="28"/>
        </w:rPr>
        <w:t>eting Articles:</w:t>
      </w:r>
      <w:r w:rsidR="008F20EB">
        <w:rPr>
          <w:sz w:val="28"/>
          <w:szCs w:val="28"/>
        </w:rPr>
        <w:t xml:space="preserve"> Discuss and/or Vote</w:t>
      </w:r>
    </w:p>
    <w:p w:rsidR="00202F81" w:rsidRDefault="00202F81" w:rsidP="00202F81">
      <w:pPr>
        <w:ind w:left="1440" w:hanging="1440"/>
        <w:rPr>
          <w:sz w:val="28"/>
          <w:szCs w:val="28"/>
        </w:rPr>
      </w:pPr>
    </w:p>
    <w:p w:rsidR="0076217C" w:rsidRDefault="0076217C" w:rsidP="0076217C">
      <w:pPr>
        <w:ind w:left="720"/>
      </w:pPr>
      <w:r>
        <w:t>Article 23: Zoning – Dimensional Regulations (Technical amendment)</w:t>
      </w:r>
    </w:p>
    <w:p w:rsidR="00C2076D" w:rsidRDefault="0076217C" w:rsidP="008174AC">
      <w:pPr>
        <w:ind w:left="720"/>
      </w:pPr>
      <w:r>
        <w:t xml:space="preserve">Article 24: </w:t>
      </w:r>
      <w:r w:rsidR="00C2076D">
        <w:t>Zoning - Side yard Setbacks Nonconforming Lots</w:t>
      </w:r>
    </w:p>
    <w:p w:rsidR="00C2076D" w:rsidRDefault="0076217C" w:rsidP="008174AC">
      <w:pPr>
        <w:ind w:left="720"/>
      </w:pPr>
      <w:r>
        <w:t xml:space="preserve">Article 25: </w:t>
      </w:r>
      <w:r w:rsidR="00C2076D">
        <w:t>Zoning - Height/Residential</w:t>
      </w:r>
    </w:p>
    <w:p w:rsidR="00C2076D" w:rsidRDefault="0076217C" w:rsidP="008174AC">
      <w:pPr>
        <w:ind w:left="720"/>
      </w:pPr>
      <w:r>
        <w:t xml:space="preserve">Article 26: </w:t>
      </w:r>
      <w:r w:rsidR="00C2076D">
        <w:t>Zoning - Floor Area Ratio</w:t>
      </w:r>
    </w:p>
    <w:p w:rsidR="00C2076D" w:rsidRDefault="0076217C" w:rsidP="008174AC">
      <w:pPr>
        <w:ind w:left="720"/>
      </w:pPr>
      <w:r>
        <w:t xml:space="preserve">Article 27: </w:t>
      </w:r>
      <w:r w:rsidR="00C2076D">
        <w:t>Zoning - Side Yard Setbacks</w:t>
      </w:r>
    </w:p>
    <w:p w:rsidR="00C2076D" w:rsidRDefault="0076217C" w:rsidP="008174AC">
      <w:pPr>
        <w:ind w:left="720"/>
      </w:pPr>
      <w:r>
        <w:t xml:space="preserve">Article 28: </w:t>
      </w:r>
      <w:r w:rsidR="00C2076D">
        <w:t>Zoning - Garage Setbacks</w:t>
      </w:r>
    </w:p>
    <w:p w:rsidR="00C2076D" w:rsidRDefault="0076217C" w:rsidP="008174AC">
      <w:pPr>
        <w:ind w:left="720"/>
      </w:pPr>
      <w:r>
        <w:t xml:space="preserve">Article 29: </w:t>
      </w:r>
      <w:r w:rsidR="00C2076D">
        <w:t>Zoning - Lot Coverage</w:t>
      </w:r>
    </w:p>
    <w:p w:rsidR="00695049" w:rsidRDefault="0076217C" w:rsidP="008174AC">
      <w:pPr>
        <w:ind w:left="720"/>
      </w:pPr>
      <w:r>
        <w:t xml:space="preserve">Article 30: </w:t>
      </w:r>
      <w:r w:rsidR="00C2076D">
        <w:t>Zoning - Front and Side Yard Special Permit</w:t>
      </w:r>
    </w:p>
    <w:p w:rsidR="0076217C" w:rsidRDefault="0076217C" w:rsidP="00B90C37">
      <w:pPr>
        <w:ind w:left="720"/>
      </w:pPr>
      <w:r>
        <w:t xml:space="preserve">Article 31: Zoning – </w:t>
      </w:r>
      <w:r w:rsidR="00C94588">
        <w:t>Recreational</w:t>
      </w:r>
      <w:r>
        <w:t xml:space="preserve"> Marijuana Moratorium</w:t>
      </w:r>
    </w:p>
    <w:p w:rsidR="007E333D" w:rsidRDefault="007E333D" w:rsidP="001D1DEA"/>
    <w:p w:rsidR="008174AC" w:rsidRDefault="003D31A1" w:rsidP="008174AC">
      <w:pPr>
        <w:ind w:left="720"/>
      </w:pPr>
      <w:r>
        <w:t>Article 57</w:t>
      </w:r>
      <w:bookmarkStart w:id="0" w:name="_GoBack"/>
      <w:bookmarkEnd w:id="0"/>
      <w:r w:rsidR="0076217C">
        <w:t xml:space="preserve">: </w:t>
      </w:r>
      <w:r w:rsidR="008174AC">
        <w:t>Gen By</w:t>
      </w:r>
      <w:r w:rsidR="0018242D">
        <w:t>-</w:t>
      </w:r>
      <w:r w:rsidR="008174AC">
        <w:t>Law: Denial of Licenses/Permits</w:t>
      </w:r>
    </w:p>
    <w:p w:rsidR="008174AC" w:rsidRDefault="001D1DEA" w:rsidP="008174AC">
      <w:pPr>
        <w:ind w:left="720"/>
      </w:pPr>
      <w:r>
        <w:t>Article 64</w:t>
      </w:r>
      <w:r w:rsidR="0076217C">
        <w:t xml:space="preserve">: </w:t>
      </w:r>
      <w:r w:rsidR="008174AC">
        <w:t>Citizen's Petition: Food Trucks</w:t>
      </w:r>
    </w:p>
    <w:p w:rsidR="00C2076D" w:rsidRDefault="00C2076D" w:rsidP="00824F6C">
      <w:pPr>
        <w:rPr>
          <w:sz w:val="28"/>
          <w:szCs w:val="28"/>
        </w:rPr>
      </w:pPr>
    </w:p>
    <w:p w:rsidR="00D91055" w:rsidRDefault="00A206E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242D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1DEA"/>
    <w:rsid w:val="001D2551"/>
    <w:rsid w:val="001E1D6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31A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77D64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17C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333D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0C37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17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4588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13</cp:revision>
  <cp:lastPrinted>2013-08-08T15:48:00Z</cp:lastPrinted>
  <dcterms:created xsi:type="dcterms:W3CDTF">2017-03-02T16:52:00Z</dcterms:created>
  <dcterms:modified xsi:type="dcterms:W3CDTF">2017-04-04T17:56:00Z</dcterms:modified>
</cp:coreProperties>
</file>